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B9" w:rsidRPr="00DE4238" w:rsidRDefault="00031BBE">
      <w:pPr>
        <w:rPr>
          <w:rFonts w:ascii="Arial" w:hAnsi="Arial" w:cs="Arial"/>
        </w:rPr>
      </w:pPr>
      <w:r>
        <w:rPr>
          <w:rFonts w:ascii="Arial" w:hAnsi="Arial" w:cs="Arial"/>
          <w:b/>
        </w:rPr>
        <w:t>Einfluss von akutem Stress auf Lernen im Kleinkindalter</w:t>
      </w:r>
    </w:p>
    <w:p w:rsidR="007E59FD" w:rsidRDefault="007E59FD">
      <w:pPr>
        <w:rPr>
          <w:rFonts w:ascii="Arial" w:hAnsi="Arial" w:cs="Arial"/>
          <w:i/>
        </w:rPr>
      </w:pPr>
    </w:p>
    <w:p w:rsidR="001E2D71" w:rsidRPr="001E2D71" w:rsidRDefault="001E2D71">
      <w:pPr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</w:rPr>
        <w:t>Silvia Schneider</w:t>
      </w:r>
      <w:r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>, Norbert Zmyj</w:t>
      </w:r>
      <w:r>
        <w:rPr>
          <w:rFonts w:ascii="Arial" w:hAnsi="Arial" w:cs="Arial"/>
          <w:i/>
          <w:vertAlign w:val="superscript"/>
        </w:rPr>
        <w:t>1</w:t>
      </w:r>
      <w:r w:rsidR="00FF7BB9" w:rsidRPr="00DE4238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Julia Rudolph</w:t>
      </w:r>
      <w:r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>, Stephanie Ernst</w:t>
      </w:r>
      <w:r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>, Sabine Seehagen</w:t>
      </w:r>
      <w:r>
        <w:rPr>
          <w:rFonts w:ascii="Arial" w:hAnsi="Arial" w:cs="Arial"/>
          <w:i/>
          <w:vertAlign w:val="superscript"/>
        </w:rPr>
        <w:t>3</w:t>
      </w:r>
    </w:p>
    <w:p w:rsidR="001E2D71" w:rsidRDefault="001E2D71">
      <w:pPr>
        <w:rPr>
          <w:rFonts w:ascii="Arial" w:hAnsi="Arial" w:cs="Arial"/>
          <w:i/>
        </w:rPr>
      </w:pPr>
    </w:p>
    <w:p w:rsidR="00FF7BB9" w:rsidRDefault="00FF77FD">
      <w:pPr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>1</w:t>
      </w:r>
      <w:r w:rsidR="00FF7BB9" w:rsidRPr="00DE4238">
        <w:rPr>
          <w:rFonts w:ascii="Arial" w:hAnsi="Arial" w:cs="Arial"/>
          <w:i/>
        </w:rPr>
        <w:t>Forschungs- und Behandlungszentrum für psychische Gesundheit, Ruhr-Universität Bochum</w:t>
      </w:r>
    </w:p>
    <w:p w:rsidR="001E2D71" w:rsidRDefault="00FF77FD">
      <w:pPr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>2</w:t>
      </w:r>
      <w:r w:rsidR="001E2D71">
        <w:rPr>
          <w:rFonts w:ascii="Arial" w:hAnsi="Arial" w:cs="Arial"/>
          <w:i/>
        </w:rPr>
        <w:t>Technische Universität Dortmund</w:t>
      </w:r>
    </w:p>
    <w:p w:rsidR="00FF7BB9" w:rsidRDefault="00FF77FD">
      <w:pPr>
        <w:rPr>
          <w:rFonts w:ascii="Arial" w:hAnsi="Arial" w:cs="Arial"/>
        </w:rPr>
      </w:pPr>
      <w:r>
        <w:rPr>
          <w:rFonts w:ascii="Arial" w:hAnsi="Arial" w:cs="Arial"/>
          <w:i/>
          <w:vertAlign w:val="superscript"/>
        </w:rPr>
        <w:t>3</w:t>
      </w:r>
      <w:r w:rsidR="001E2D71">
        <w:rPr>
          <w:rFonts w:ascii="Arial" w:hAnsi="Arial" w:cs="Arial"/>
          <w:i/>
        </w:rPr>
        <w:t xml:space="preserve">School </w:t>
      </w:r>
      <w:proofErr w:type="spellStart"/>
      <w:r w:rsidR="001E2D71">
        <w:rPr>
          <w:rFonts w:ascii="Arial" w:hAnsi="Arial" w:cs="Arial"/>
          <w:i/>
        </w:rPr>
        <w:t>of</w:t>
      </w:r>
      <w:proofErr w:type="spellEnd"/>
      <w:r w:rsidR="001E2D71">
        <w:rPr>
          <w:rFonts w:ascii="Arial" w:hAnsi="Arial" w:cs="Arial"/>
          <w:i/>
        </w:rPr>
        <w:t xml:space="preserve"> </w:t>
      </w:r>
      <w:proofErr w:type="spellStart"/>
      <w:r w:rsidR="001E2D71">
        <w:rPr>
          <w:rFonts w:ascii="Arial" w:hAnsi="Arial" w:cs="Arial"/>
          <w:i/>
        </w:rPr>
        <w:t>Psychology</w:t>
      </w:r>
      <w:proofErr w:type="spellEnd"/>
      <w:r w:rsidR="001E2D71">
        <w:rPr>
          <w:rFonts w:ascii="Arial" w:hAnsi="Arial" w:cs="Arial"/>
          <w:i/>
        </w:rPr>
        <w:t xml:space="preserve">, University </w:t>
      </w:r>
      <w:proofErr w:type="spellStart"/>
      <w:r w:rsidR="001E2D71">
        <w:rPr>
          <w:rFonts w:ascii="Arial" w:hAnsi="Arial" w:cs="Arial"/>
          <w:i/>
        </w:rPr>
        <w:t>of</w:t>
      </w:r>
      <w:proofErr w:type="spellEnd"/>
      <w:r w:rsidR="001E2D71">
        <w:rPr>
          <w:rFonts w:ascii="Arial" w:hAnsi="Arial" w:cs="Arial"/>
          <w:i/>
        </w:rPr>
        <w:t xml:space="preserve"> </w:t>
      </w:r>
      <w:proofErr w:type="spellStart"/>
      <w:r w:rsidR="001E2D71">
        <w:rPr>
          <w:rFonts w:ascii="Arial" w:hAnsi="Arial" w:cs="Arial"/>
          <w:i/>
        </w:rPr>
        <w:t>Waikato</w:t>
      </w:r>
      <w:proofErr w:type="spellEnd"/>
      <w:r w:rsidR="001E2D71">
        <w:rPr>
          <w:rFonts w:ascii="Arial" w:hAnsi="Arial" w:cs="Arial"/>
          <w:i/>
        </w:rPr>
        <w:t>, Neuseeland</w:t>
      </w:r>
    </w:p>
    <w:p w:rsidR="004A5E43" w:rsidRPr="00DE4238" w:rsidRDefault="004A5E43">
      <w:pPr>
        <w:rPr>
          <w:rFonts w:ascii="Arial" w:hAnsi="Arial" w:cs="Arial"/>
        </w:rPr>
      </w:pPr>
    </w:p>
    <w:p w:rsidR="00031BBE" w:rsidRPr="004F0168" w:rsidRDefault="00031BBE" w:rsidP="00DE42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</w:rPr>
        <w:t>Hintergrund:</w:t>
      </w:r>
      <w:r w:rsidR="00436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FF77FD">
        <w:rPr>
          <w:rFonts w:ascii="Arial" w:hAnsi="Arial" w:cs="Arial"/>
        </w:rPr>
        <w:t>uswirkungen von frühem Stress auf kognitive</w:t>
      </w:r>
      <w:r>
        <w:rPr>
          <w:rFonts w:ascii="Arial" w:hAnsi="Arial" w:cs="Arial"/>
        </w:rPr>
        <w:t xml:space="preserve"> Fertigkeiten </w:t>
      </w:r>
      <w:r w:rsidR="00FF77FD">
        <w:rPr>
          <w:rFonts w:ascii="Arial" w:hAnsi="Arial" w:cs="Arial"/>
        </w:rPr>
        <w:t>und psychische</w:t>
      </w:r>
      <w:r>
        <w:rPr>
          <w:rFonts w:ascii="Arial" w:hAnsi="Arial" w:cs="Arial"/>
        </w:rPr>
        <w:t xml:space="preserve"> Gesundheit </w:t>
      </w:r>
      <w:r w:rsidR="00FF77FD">
        <w:rPr>
          <w:rFonts w:ascii="Arial" w:hAnsi="Arial" w:cs="Arial"/>
        </w:rPr>
        <w:t>sind viel diskutiert</w:t>
      </w:r>
      <w:r>
        <w:rPr>
          <w:rFonts w:ascii="Arial" w:hAnsi="Arial" w:cs="Arial"/>
        </w:rPr>
        <w:t xml:space="preserve">. </w:t>
      </w:r>
      <w:r w:rsidR="00436F14">
        <w:rPr>
          <w:rFonts w:ascii="Arial" w:hAnsi="Arial" w:cs="Arial"/>
        </w:rPr>
        <w:t>P</w:t>
      </w:r>
      <w:r w:rsidR="00FF77FD">
        <w:rPr>
          <w:rFonts w:ascii="Arial" w:hAnsi="Arial" w:cs="Arial"/>
        </w:rPr>
        <w:t>rospektive</w:t>
      </w:r>
      <w:r>
        <w:rPr>
          <w:rFonts w:ascii="Arial" w:hAnsi="Arial" w:cs="Arial"/>
        </w:rPr>
        <w:t xml:space="preserve"> Längsschnittstudien</w:t>
      </w:r>
      <w:r w:rsidR="00FF77FD">
        <w:rPr>
          <w:rFonts w:ascii="Arial" w:hAnsi="Arial" w:cs="Arial"/>
        </w:rPr>
        <w:t xml:space="preserve"> zeigen eine robuste Assoziation von frühem Stress und eingeschränkten kognitiven Leistungen</w:t>
      </w:r>
      <w:r w:rsidR="000C0AB4">
        <w:rPr>
          <w:rFonts w:ascii="Arial" w:hAnsi="Arial" w:cs="Arial"/>
        </w:rPr>
        <w:t xml:space="preserve"> sowie</w:t>
      </w:r>
      <w:r w:rsidR="00FF77FD">
        <w:rPr>
          <w:rFonts w:ascii="Arial" w:hAnsi="Arial" w:cs="Arial"/>
        </w:rPr>
        <w:t xml:space="preserve"> eingeschränkter psychischer Gesundheit. O</w:t>
      </w:r>
      <w:r>
        <w:rPr>
          <w:rFonts w:ascii="Arial" w:hAnsi="Arial" w:cs="Arial"/>
        </w:rPr>
        <w:t xml:space="preserve">b und wie </w:t>
      </w:r>
      <w:r w:rsidR="00692567">
        <w:rPr>
          <w:rFonts w:ascii="Arial" w:hAnsi="Arial" w:cs="Arial"/>
        </w:rPr>
        <w:t xml:space="preserve">akuter </w:t>
      </w:r>
      <w:r>
        <w:rPr>
          <w:rFonts w:ascii="Arial" w:hAnsi="Arial" w:cs="Arial"/>
        </w:rPr>
        <w:t>Stress kausal auf das Verhalten und Lernen von Kleinkindern Einfluss nimmt</w:t>
      </w:r>
      <w:r w:rsidR="000C0AB4">
        <w:rPr>
          <w:rFonts w:ascii="Arial" w:hAnsi="Arial" w:cs="Arial"/>
        </w:rPr>
        <w:t>,</w:t>
      </w:r>
      <w:r w:rsidR="00FF77FD">
        <w:rPr>
          <w:rFonts w:ascii="Arial" w:hAnsi="Arial" w:cs="Arial"/>
        </w:rPr>
        <w:t xml:space="preserve"> ist kaum untersucht</w:t>
      </w:r>
      <w:r>
        <w:rPr>
          <w:rFonts w:ascii="Arial" w:hAnsi="Arial" w:cs="Arial"/>
        </w:rPr>
        <w:t>.</w:t>
      </w:r>
      <w:r w:rsidRPr="00031BBE">
        <w:rPr>
          <w:rFonts w:ascii="Arial" w:hAnsi="Arial" w:cs="Arial"/>
        </w:rPr>
        <w:t xml:space="preserve"> </w:t>
      </w:r>
      <w:r w:rsidR="00436F14">
        <w:rPr>
          <w:rFonts w:ascii="Arial" w:hAnsi="Arial" w:cs="Arial"/>
        </w:rPr>
        <w:t>Die vorliegende</w:t>
      </w:r>
      <w:r>
        <w:rPr>
          <w:rFonts w:ascii="Arial" w:hAnsi="Arial" w:cs="Arial"/>
        </w:rPr>
        <w:t xml:space="preserve"> Studie </w:t>
      </w:r>
      <w:r w:rsidR="00436F14">
        <w:rPr>
          <w:rFonts w:ascii="Arial" w:hAnsi="Arial" w:cs="Arial"/>
        </w:rPr>
        <w:t>überprüft</w:t>
      </w:r>
      <w:r w:rsidR="00FF77FD">
        <w:rPr>
          <w:rFonts w:ascii="Arial" w:hAnsi="Arial" w:cs="Arial"/>
        </w:rPr>
        <w:t xml:space="preserve"> experimentell </w:t>
      </w:r>
      <w:r>
        <w:rPr>
          <w:rFonts w:ascii="Arial" w:hAnsi="Arial" w:cs="Arial"/>
        </w:rPr>
        <w:t>der Einfluss von akutem Stress auf die kognitive Flexibilität</w:t>
      </w:r>
      <w:r w:rsidR="00FF7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 Kleinkindern.</w:t>
      </w:r>
      <w:r w:rsidR="000C0AB4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Methode:</w:t>
      </w:r>
      <w:r w:rsidR="00736630">
        <w:rPr>
          <w:rFonts w:ascii="Arial" w:hAnsi="Arial" w:cs="Arial"/>
        </w:rPr>
        <w:t xml:space="preserve"> </w:t>
      </w:r>
      <w:r w:rsidR="00453C02">
        <w:rPr>
          <w:rFonts w:ascii="Arial" w:hAnsi="Arial" w:cs="Arial"/>
        </w:rPr>
        <w:t xml:space="preserve">15 </w:t>
      </w:r>
      <w:r w:rsidR="001D6BFD">
        <w:rPr>
          <w:rFonts w:ascii="Arial" w:hAnsi="Arial" w:cs="Arial"/>
        </w:rPr>
        <w:t>Monate</w:t>
      </w:r>
      <w:r w:rsidR="00453C02">
        <w:rPr>
          <w:rFonts w:ascii="Arial" w:hAnsi="Arial" w:cs="Arial"/>
        </w:rPr>
        <w:t xml:space="preserve"> (N=26)</w:t>
      </w:r>
      <w:r w:rsidR="001D6BFD">
        <w:rPr>
          <w:rFonts w:ascii="Arial" w:hAnsi="Arial" w:cs="Arial"/>
        </w:rPr>
        <w:t xml:space="preserve"> alte Kleinkinder </w:t>
      </w:r>
      <w:r w:rsidR="00736630">
        <w:rPr>
          <w:rFonts w:ascii="Arial" w:hAnsi="Arial" w:cs="Arial"/>
        </w:rPr>
        <w:t xml:space="preserve">wurden </w:t>
      </w:r>
      <w:r w:rsidR="001D6BFD">
        <w:rPr>
          <w:rFonts w:ascii="Arial" w:hAnsi="Arial" w:cs="Arial"/>
        </w:rPr>
        <w:t xml:space="preserve">entweder einer standardisierten Stressinduktion oder </w:t>
      </w:r>
      <w:r w:rsidR="001319DE">
        <w:rPr>
          <w:rFonts w:ascii="Arial" w:hAnsi="Arial" w:cs="Arial"/>
        </w:rPr>
        <w:t xml:space="preserve">keiner Stressinduktion </w:t>
      </w:r>
      <w:r w:rsidR="001D6BFD">
        <w:rPr>
          <w:rFonts w:ascii="Arial" w:hAnsi="Arial" w:cs="Arial"/>
        </w:rPr>
        <w:t>randomisiert zugeteilt</w:t>
      </w:r>
      <w:r w:rsidR="001319DE">
        <w:rPr>
          <w:rFonts w:ascii="Arial" w:hAnsi="Arial" w:cs="Arial"/>
        </w:rPr>
        <w:t>.</w:t>
      </w:r>
      <w:r w:rsidR="00736630">
        <w:rPr>
          <w:rFonts w:ascii="Arial" w:hAnsi="Arial" w:cs="Arial"/>
        </w:rPr>
        <w:t xml:space="preserve"> Im Anschluss daran nahmen die K</w:t>
      </w:r>
      <w:r w:rsidR="00436F14">
        <w:rPr>
          <w:rFonts w:ascii="Arial" w:hAnsi="Arial" w:cs="Arial"/>
        </w:rPr>
        <w:t>leinkinder an einer Lernaufgabe</w:t>
      </w:r>
      <w:r w:rsidR="00736630">
        <w:rPr>
          <w:rFonts w:ascii="Arial" w:hAnsi="Arial" w:cs="Arial"/>
        </w:rPr>
        <w:t xml:space="preserve"> teil. Der Erfolg der Stressmanipulation wurde anh</w:t>
      </w:r>
      <w:r w:rsidR="00692567">
        <w:rPr>
          <w:rFonts w:ascii="Arial" w:hAnsi="Arial" w:cs="Arial"/>
        </w:rPr>
        <w:t>and von K</w:t>
      </w:r>
      <w:r w:rsidR="004F0168">
        <w:rPr>
          <w:rFonts w:ascii="Arial" w:hAnsi="Arial" w:cs="Arial"/>
        </w:rPr>
        <w:t>o</w:t>
      </w:r>
      <w:r w:rsidR="00436F14">
        <w:rPr>
          <w:rFonts w:ascii="Arial" w:hAnsi="Arial" w:cs="Arial"/>
        </w:rPr>
        <w:t xml:space="preserve">rtisol, </w:t>
      </w:r>
      <w:r w:rsidR="00692567">
        <w:rPr>
          <w:rFonts w:ascii="Arial" w:hAnsi="Arial" w:cs="Arial"/>
        </w:rPr>
        <w:t>kodiertem Stressverhalten</w:t>
      </w:r>
      <w:r w:rsidR="004F0168">
        <w:rPr>
          <w:rFonts w:ascii="Arial" w:hAnsi="Arial" w:cs="Arial"/>
        </w:rPr>
        <w:t xml:space="preserve"> </w:t>
      </w:r>
      <w:r w:rsidR="00736630">
        <w:rPr>
          <w:rFonts w:ascii="Arial" w:hAnsi="Arial" w:cs="Arial"/>
        </w:rPr>
        <w:t xml:space="preserve">des Kleinkindes </w:t>
      </w:r>
      <w:r w:rsidR="00436F14">
        <w:rPr>
          <w:rFonts w:ascii="Arial" w:hAnsi="Arial" w:cs="Arial"/>
        </w:rPr>
        <w:t>sowie</w:t>
      </w:r>
      <w:r w:rsidR="004F0168">
        <w:rPr>
          <w:rFonts w:ascii="Arial" w:hAnsi="Arial" w:cs="Arial"/>
        </w:rPr>
        <w:t xml:space="preserve"> des Elternurteils </w:t>
      </w:r>
      <w:r w:rsidR="00736630">
        <w:rPr>
          <w:rFonts w:ascii="Arial" w:hAnsi="Arial" w:cs="Arial"/>
        </w:rPr>
        <w:t xml:space="preserve">kontrolliert. </w:t>
      </w:r>
      <w:r w:rsidR="00F257E3">
        <w:rPr>
          <w:rFonts w:ascii="Arial" w:hAnsi="Arial" w:cs="Arial"/>
        </w:rPr>
        <w:t xml:space="preserve">Abhängige Variable in der Lernaufgabe war das </w:t>
      </w:r>
      <w:r w:rsidR="00FF77FD">
        <w:rPr>
          <w:rFonts w:ascii="Arial" w:hAnsi="Arial" w:cs="Arial"/>
        </w:rPr>
        <w:t>Ausmaß rigiden vs. flexiblen Verhaltens des Kindes.</w:t>
      </w:r>
      <w:r w:rsidR="000C0AB4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Ergebnisse:</w:t>
      </w:r>
      <w:r>
        <w:rPr>
          <w:rFonts w:ascii="Arial" w:hAnsi="Arial" w:cs="Arial"/>
        </w:rPr>
        <w:t xml:space="preserve"> </w:t>
      </w:r>
      <w:r w:rsidR="00436F14">
        <w:rPr>
          <w:rFonts w:ascii="Arial" w:hAnsi="Arial" w:cs="Arial"/>
        </w:rPr>
        <w:t>E</w:t>
      </w:r>
      <w:r w:rsidR="004F0168">
        <w:rPr>
          <w:rFonts w:ascii="Arial" w:hAnsi="Arial" w:cs="Arial"/>
        </w:rPr>
        <w:t xml:space="preserve">in signifikanter Anstieg von Stress in der Stressbedingung im Vergleich zur Nicht-Stressbedingung </w:t>
      </w:r>
      <w:r w:rsidR="00436F14">
        <w:rPr>
          <w:rFonts w:ascii="Arial" w:hAnsi="Arial" w:cs="Arial"/>
        </w:rPr>
        <w:t xml:space="preserve">konnte </w:t>
      </w:r>
      <w:r w:rsidR="004F0168">
        <w:rPr>
          <w:rFonts w:ascii="Arial" w:hAnsi="Arial" w:cs="Arial"/>
        </w:rPr>
        <w:t xml:space="preserve">nachgewiesen werden. </w:t>
      </w:r>
      <w:r w:rsidR="00163EF2">
        <w:rPr>
          <w:rFonts w:ascii="Arial" w:hAnsi="Arial" w:cs="Arial"/>
        </w:rPr>
        <w:t xml:space="preserve">In der Lernaufgabe zeigte sich </w:t>
      </w:r>
      <w:r w:rsidR="000C0AB4">
        <w:rPr>
          <w:rFonts w:ascii="Arial" w:hAnsi="Arial" w:cs="Arial"/>
        </w:rPr>
        <w:t xml:space="preserve">ein </w:t>
      </w:r>
      <w:r w:rsidR="00163EF2">
        <w:rPr>
          <w:rFonts w:ascii="Arial" w:hAnsi="Arial" w:cs="Arial"/>
        </w:rPr>
        <w:t>signifikanter Effekt der Stressinduktion auf die Lernleistung des Kindes.</w:t>
      </w:r>
      <w:r w:rsidR="00163EF2" w:rsidRPr="00163EF2">
        <w:rPr>
          <w:rFonts w:ascii="Arial" w:hAnsi="Arial" w:cs="Arial"/>
        </w:rPr>
        <w:t xml:space="preserve"> </w:t>
      </w:r>
      <w:r w:rsidR="00163EF2">
        <w:rPr>
          <w:rFonts w:ascii="Arial" w:hAnsi="Arial" w:cs="Arial"/>
        </w:rPr>
        <w:t xml:space="preserve">Während Kinder in der Stressbedingung </w:t>
      </w:r>
      <w:r w:rsidR="00436F14">
        <w:rPr>
          <w:rFonts w:ascii="Arial" w:hAnsi="Arial" w:cs="Arial"/>
        </w:rPr>
        <w:t>rigides Verhalte</w:t>
      </w:r>
      <w:r w:rsidR="005774E1">
        <w:rPr>
          <w:rFonts w:ascii="Arial" w:hAnsi="Arial" w:cs="Arial"/>
        </w:rPr>
        <w:t>n in der Lernaufgabe zeigten, wiesen</w:t>
      </w:r>
      <w:r w:rsidR="00436F14">
        <w:rPr>
          <w:rFonts w:ascii="Arial" w:hAnsi="Arial" w:cs="Arial"/>
        </w:rPr>
        <w:t xml:space="preserve"> die Kinder in d</w:t>
      </w:r>
      <w:r w:rsidR="005774E1">
        <w:rPr>
          <w:rFonts w:ascii="Arial" w:hAnsi="Arial" w:cs="Arial"/>
        </w:rPr>
        <w:t>er Nicht-Stressbedingung flexib</w:t>
      </w:r>
      <w:r w:rsidR="00436F14">
        <w:rPr>
          <w:rFonts w:ascii="Arial" w:hAnsi="Arial" w:cs="Arial"/>
        </w:rPr>
        <w:t>l</w:t>
      </w:r>
      <w:r w:rsidR="005774E1">
        <w:rPr>
          <w:rFonts w:ascii="Arial" w:hAnsi="Arial" w:cs="Arial"/>
        </w:rPr>
        <w:t>es</w:t>
      </w:r>
      <w:r w:rsidR="00436F14">
        <w:rPr>
          <w:rFonts w:ascii="Arial" w:hAnsi="Arial" w:cs="Arial"/>
        </w:rPr>
        <w:t xml:space="preserve"> </w:t>
      </w:r>
      <w:r w:rsidR="005774E1">
        <w:rPr>
          <w:rFonts w:ascii="Arial" w:hAnsi="Arial" w:cs="Arial"/>
        </w:rPr>
        <w:t>Verhalten auf</w:t>
      </w:r>
      <w:r w:rsidR="00436F14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Diskussion:</w:t>
      </w:r>
      <w:r w:rsidR="00163EF2">
        <w:rPr>
          <w:rFonts w:ascii="Arial" w:hAnsi="Arial" w:cs="Arial"/>
        </w:rPr>
        <w:t xml:space="preserve"> Kleinkinder </w:t>
      </w:r>
      <w:r w:rsidR="00436F14">
        <w:rPr>
          <w:rFonts w:ascii="Arial" w:hAnsi="Arial" w:cs="Arial"/>
        </w:rPr>
        <w:t xml:space="preserve">neigen </w:t>
      </w:r>
      <w:r w:rsidR="00163EF2">
        <w:rPr>
          <w:rFonts w:ascii="Arial" w:hAnsi="Arial" w:cs="Arial"/>
        </w:rPr>
        <w:t>ähnlich wie Erwachsene unter Stress zu rigidem Verhalten.</w:t>
      </w:r>
      <w:r w:rsidR="004F0168">
        <w:rPr>
          <w:rFonts w:ascii="Arial" w:hAnsi="Arial" w:cs="Arial"/>
        </w:rPr>
        <w:t xml:space="preserve"> </w:t>
      </w:r>
      <w:r w:rsidR="00163EF2">
        <w:rPr>
          <w:rFonts w:ascii="Arial" w:hAnsi="Arial" w:cs="Arial"/>
        </w:rPr>
        <w:t xml:space="preserve">Explorationsverhalten, das für die gesunde Entwicklung von Kindern von hoher </w:t>
      </w:r>
      <w:r w:rsidR="004F0168">
        <w:rPr>
          <w:rFonts w:ascii="Arial" w:hAnsi="Arial" w:cs="Arial"/>
        </w:rPr>
        <w:t xml:space="preserve">Bedeutung </w:t>
      </w:r>
      <w:r w:rsidR="00163EF2">
        <w:rPr>
          <w:rFonts w:ascii="Arial" w:hAnsi="Arial" w:cs="Arial"/>
        </w:rPr>
        <w:t xml:space="preserve">ist, wird </w:t>
      </w:r>
      <w:r w:rsidR="000C0AB4">
        <w:rPr>
          <w:rFonts w:ascii="Arial" w:hAnsi="Arial" w:cs="Arial"/>
        </w:rPr>
        <w:t xml:space="preserve">hierdurch </w:t>
      </w:r>
      <w:r w:rsidR="00163EF2">
        <w:rPr>
          <w:rFonts w:ascii="Arial" w:hAnsi="Arial" w:cs="Arial"/>
        </w:rPr>
        <w:t xml:space="preserve">möglicherweise eingeschränkt und behindert </w:t>
      </w:r>
      <w:r w:rsidR="000C0AB4">
        <w:rPr>
          <w:rFonts w:ascii="Arial" w:hAnsi="Arial" w:cs="Arial"/>
        </w:rPr>
        <w:t>langfristig das Kind in seiner Entwicklung.</w:t>
      </w:r>
    </w:p>
    <w:p w:rsidR="00031BBE" w:rsidRDefault="00031BBE" w:rsidP="00DE4238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Prof. Dr.</w:t>
      </w:r>
      <w:r w:rsidR="007E59FD">
        <w:rPr>
          <w:rFonts w:ascii="Arial" w:hAnsi="Arial" w:cs="Arial"/>
        </w:rPr>
        <w:t xml:space="preserve"> </w:t>
      </w:r>
      <w:proofErr w:type="spellStart"/>
      <w:r w:rsidR="007E59FD">
        <w:rPr>
          <w:rFonts w:ascii="Arial" w:hAnsi="Arial" w:cs="Arial"/>
        </w:rPr>
        <w:t>rer</w:t>
      </w:r>
      <w:proofErr w:type="spellEnd"/>
      <w:r w:rsidR="007E59FD">
        <w:rPr>
          <w:rFonts w:ascii="Arial" w:hAnsi="Arial" w:cs="Arial"/>
        </w:rPr>
        <w:t>. nat.</w:t>
      </w:r>
      <w:r w:rsidRPr="00C72354">
        <w:rPr>
          <w:rFonts w:ascii="Arial" w:hAnsi="Arial" w:cs="Arial"/>
        </w:rPr>
        <w:t> Silvia Schneider</w:t>
      </w: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Klinische Kinder- und Jugendpsychologie</w:t>
      </w: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T: +49 (0)234-32 23168 </w:t>
      </w: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F: +49 (0)234-32 14435 </w:t>
      </w: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E: silvia.schneider@rub.de</w:t>
      </w: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W: kkjp.rub.de/</w:t>
      </w:r>
      <w:proofErr w:type="spellStart"/>
      <w:r w:rsidRPr="00C72354">
        <w:rPr>
          <w:rFonts w:ascii="Arial" w:hAnsi="Arial" w:cs="Arial"/>
        </w:rPr>
        <w:t>schneider</w:t>
      </w:r>
      <w:proofErr w:type="spellEnd"/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 </w:t>
      </w: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Forschungs- und Behandlungszentrum für psychische Gesundheit (FBZ)</w:t>
      </w: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Ruhr-Universität Bochum </w:t>
      </w: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72354">
        <w:rPr>
          <w:rFonts w:ascii="Arial" w:hAnsi="Arial" w:cs="Arial"/>
        </w:rPr>
        <w:t>Massenbergstrasse</w:t>
      </w:r>
      <w:proofErr w:type="spellEnd"/>
      <w:r w:rsidRPr="00C72354">
        <w:rPr>
          <w:rFonts w:ascii="Arial" w:hAnsi="Arial" w:cs="Arial"/>
        </w:rPr>
        <w:t> 9-13</w:t>
      </w: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44780 Bochum</w:t>
      </w:r>
    </w:p>
    <w:p w:rsidR="00C72354" w:rsidRPr="00C72354" w:rsidRDefault="00C72354" w:rsidP="00C72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354">
        <w:rPr>
          <w:rFonts w:ascii="Arial" w:hAnsi="Arial" w:cs="Arial"/>
        </w:rPr>
        <w:t>W: fbz.rub.de</w:t>
      </w:r>
    </w:p>
    <w:p w:rsidR="00DE4238" w:rsidRPr="00C72354" w:rsidRDefault="00DE4238" w:rsidP="00DE4238">
      <w:pPr>
        <w:rPr>
          <w:rFonts w:ascii="Arial" w:hAnsi="Arial" w:cs="Arial"/>
        </w:rPr>
      </w:pPr>
    </w:p>
    <w:sectPr w:rsidR="00DE4238" w:rsidRPr="00C72354" w:rsidSect="00314EF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B9"/>
    <w:rsid w:val="00031BBE"/>
    <w:rsid w:val="000A1F62"/>
    <w:rsid w:val="000A7280"/>
    <w:rsid w:val="000C0AB4"/>
    <w:rsid w:val="001319DE"/>
    <w:rsid w:val="00163EF2"/>
    <w:rsid w:val="001D6BFD"/>
    <w:rsid w:val="001E2D71"/>
    <w:rsid w:val="0027164B"/>
    <w:rsid w:val="002B5E52"/>
    <w:rsid w:val="00314EF4"/>
    <w:rsid w:val="00436F14"/>
    <w:rsid w:val="00453C02"/>
    <w:rsid w:val="00485B0F"/>
    <w:rsid w:val="00487E4D"/>
    <w:rsid w:val="004A5E43"/>
    <w:rsid w:val="004F0168"/>
    <w:rsid w:val="0052415C"/>
    <w:rsid w:val="005774E1"/>
    <w:rsid w:val="0067021C"/>
    <w:rsid w:val="00692567"/>
    <w:rsid w:val="007177D9"/>
    <w:rsid w:val="00736630"/>
    <w:rsid w:val="00793830"/>
    <w:rsid w:val="007E59FD"/>
    <w:rsid w:val="009478CA"/>
    <w:rsid w:val="00A06DD4"/>
    <w:rsid w:val="00A647FD"/>
    <w:rsid w:val="00C04DA6"/>
    <w:rsid w:val="00C13A08"/>
    <w:rsid w:val="00C720E4"/>
    <w:rsid w:val="00C72354"/>
    <w:rsid w:val="00DE4238"/>
    <w:rsid w:val="00EC2B94"/>
    <w:rsid w:val="00F257E3"/>
    <w:rsid w:val="00FB338D"/>
    <w:rsid w:val="00FF77FD"/>
    <w:rsid w:val="00FF7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0FA2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59F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59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59F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59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2004</Characters>
  <Application>Microsoft Macintosh Word</Application>
  <DocSecurity>0</DocSecurity>
  <Lines>16</Lines>
  <Paragraphs>4</Paragraphs>
  <ScaleCrop>false</ScaleCrop>
  <Company>IfP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Schneider</dc:creator>
  <cp:keywords/>
  <dc:description/>
  <cp:lastModifiedBy>Silvia Schneider</cp:lastModifiedBy>
  <cp:revision>2</cp:revision>
  <dcterms:created xsi:type="dcterms:W3CDTF">2017-02-04T16:09:00Z</dcterms:created>
  <dcterms:modified xsi:type="dcterms:W3CDTF">2017-02-04T16:09:00Z</dcterms:modified>
</cp:coreProperties>
</file>